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75A0" w14:textId="77777777" w:rsidR="00C54B55" w:rsidRPr="00C54B55" w:rsidRDefault="00C54B55" w:rsidP="00C54B55">
      <w:pPr>
        <w:widowControl/>
        <w:jc w:val="left"/>
        <w:rPr>
          <w:rFonts w:eastAsia="黑体" w:cs="Times New Roman"/>
          <w:color w:val="000000"/>
          <w:kern w:val="0"/>
          <w:szCs w:val="32"/>
        </w:rPr>
      </w:pPr>
      <w:r w:rsidRPr="00C54B55">
        <w:rPr>
          <w:rFonts w:eastAsia="黑体" w:cs="Times New Roman"/>
          <w:color w:val="000000"/>
          <w:kern w:val="0"/>
          <w:szCs w:val="32"/>
        </w:rPr>
        <w:t>附件</w:t>
      </w:r>
      <w:r w:rsidRPr="00C54B55">
        <w:rPr>
          <w:rFonts w:eastAsia="黑体" w:cs="Times New Roman"/>
          <w:color w:val="000000"/>
          <w:kern w:val="0"/>
          <w:szCs w:val="32"/>
        </w:rPr>
        <w:t>1</w:t>
      </w:r>
    </w:p>
    <w:p w14:paraId="7FD75170" w14:textId="77777777" w:rsidR="00C54B55" w:rsidRPr="00C54B55" w:rsidRDefault="00C54B55" w:rsidP="00C54B55">
      <w:pPr>
        <w:widowControl/>
        <w:jc w:val="center"/>
        <w:rPr>
          <w:rFonts w:eastAsia="宋体" w:cs="Times New Roman"/>
          <w:b/>
          <w:kern w:val="0"/>
          <w:szCs w:val="32"/>
        </w:rPr>
      </w:pPr>
      <w:r w:rsidRPr="00C54B55">
        <w:rPr>
          <w:rFonts w:eastAsia="方正小标宋_GBK" w:cs="Times New Roman"/>
          <w:b/>
          <w:bCs/>
          <w:color w:val="000000"/>
          <w:kern w:val="0"/>
          <w:sz w:val="36"/>
          <w:szCs w:val="36"/>
        </w:rPr>
        <w:t>培训日程安排</w:t>
      </w:r>
    </w:p>
    <w:tbl>
      <w:tblPr>
        <w:tblStyle w:val="ab"/>
        <w:tblW w:w="8199" w:type="dxa"/>
        <w:jc w:val="center"/>
        <w:tblLayout w:type="fixed"/>
        <w:tblLook w:val="04A0" w:firstRow="1" w:lastRow="0" w:firstColumn="1" w:lastColumn="0" w:noHBand="0" w:noVBand="1"/>
      </w:tblPr>
      <w:tblGrid>
        <w:gridCol w:w="2104"/>
        <w:gridCol w:w="6095"/>
      </w:tblGrid>
      <w:tr w:rsidR="00C54B55" w:rsidRPr="00C54B55" w14:paraId="105802C5" w14:textId="77777777" w:rsidTr="005F1DAE">
        <w:trPr>
          <w:trHeight w:val="624"/>
          <w:jc w:val="center"/>
        </w:trPr>
        <w:tc>
          <w:tcPr>
            <w:tcW w:w="2104" w:type="dxa"/>
            <w:vAlign w:val="center"/>
          </w:tcPr>
          <w:p w14:paraId="025C3F7C" w14:textId="77777777" w:rsidR="00C54B55" w:rsidRPr="00C54B55" w:rsidRDefault="00C54B55" w:rsidP="00C54B5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54B55">
              <w:rPr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6095" w:type="dxa"/>
            <w:vAlign w:val="center"/>
          </w:tcPr>
          <w:p w14:paraId="27FC2D06" w14:textId="77777777" w:rsidR="00C54B55" w:rsidRPr="00C54B55" w:rsidRDefault="00C54B55" w:rsidP="00C54B55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C54B55">
              <w:rPr>
                <w:b/>
                <w:bCs/>
                <w:sz w:val="28"/>
                <w:szCs w:val="28"/>
              </w:rPr>
              <w:t>会议内容</w:t>
            </w:r>
          </w:p>
        </w:tc>
      </w:tr>
      <w:tr w:rsidR="00C54B55" w:rsidRPr="00C54B55" w14:paraId="0CF58193" w14:textId="77777777" w:rsidTr="005F1DAE">
        <w:trPr>
          <w:trHeight w:val="624"/>
          <w:jc w:val="center"/>
        </w:trPr>
        <w:tc>
          <w:tcPr>
            <w:tcW w:w="8199" w:type="dxa"/>
            <w:gridSpan w:val="2"/>
            <w:vAlign w:val="center"/>
          </w:tcPr>
          <w:p w14:paraId="1B6F03E7" w14:textId="77777777" w:rsidR="00C54B55" w:rsidRPr="00C54B55" w:rsidRDefault="00C54B55" w:rsidP="00C54B55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C54B55">
              <w:rPr>
                <w:b/>
                <w:bCs/>
                <w:sz w:val="28"/>
                <w:szCs w:val="28"/>
              </w:rPr>
              <w:t>12</w:t>
            </w:r>
            <w:r w:rsidRPr="00C54B55">
              <w:rPr>
                <w:b/>
                <w:bCs/>
                <w:sz w:val="28"/>
                <w:szCs w:val="28"/>
              </w:rPr>
              <w:t>月</w:t>
            </w:r>
            <w:r w:rsidRPr="00C54B55">
              <w:rPr>
                <w:b/>
                <w:bCs/>
                <w:sz w:val="28"/>
                <w:szCs w:val="28"/>
              </w:rPr>
              <w:t>6</w:t>
            </w:r>
            <w:r w:rsidRPr="00C54B55">
              <w:rPr>
                <w:b/>
                <w:bCs/>
                <w:sz w:val="28"/>
                <w:szCs w:val="28"/>
              </w:rPr>
              <w:t>日</w:t>
            </w:r>
          </w:p>
        </w:tc>
      </w:tr>
      <w:tr w:rsidR="00C54B55" w:rsidRPr="00C54B55" w14:paraId="6BEF71B3" w14:textId="77777777" w:rsidTr="005F1DAE">
        <w:trPr>
          <w:trHeight w:val="624"/>
          <w:jc w:val="center"/>
        </w:trPr>
        <w:tc>
          <w:tcPr>
            <w:tcW w:w="2104" w:type="dxa"/>
            <w:vAlign w:val="center"/>
          </w:tcPr>
          <w:p w14:paraId="417890E9" w14:textId="77777777" w:rsidR="00C54B55" w:rsidRPr="00C54B55" w:rsidRDefault="00C54B55" w:rsidP="00C54B5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54B55">
              <w:rPr>
                <w:sz w:val="28"/>
                <w:szCs w:val="28"/>
              </w:rPr>
              <w:t>9:00-11:00</w:t>
            </w:r>
          </w:p>
        </w:tc>
        <w:tc>
          <w:tcPr>
            <w:tcW w:w="6095" w:type="dxa"/>
            <w:vAlign w:val="center"/>
          </w:tcPr>
          <w:p w14:paraId="495C1070" w14:textId="77777777" w:rsidR="00C54B55" w:rsidRPr="00C54B55" w:rsidRDefault="00C54B55" w:rsidP="00C54B5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54B55">
              <w:rPr>
                <w:sz w:val="28"/>
                <w:szCs w:val="28"/>
              </w:rPr>
              <w:t>实验动物微生物与寄生虫新国标解读</w:t>
            </w:r>
          </w:p>
        </w:tc>
      </w:tr>
      <w:tr w:rsidR="00C54B55" w:rsidRPr="00C54B55" w14:paraId="18545DE1" w14:textId="77777777" w:rsidTr="005F1DAE">
        <w:trPr>
          <w:trHeight w:val="624"/>
          <w:jc w:val="center"/>
        </w:trPr>
        <w:tc>
          <w:tcPr>
            <w:tcW w:w="2104" w:type="dxa"/>
            <w:vAlign w:val="center"/>
          </w:tcPr>
          <w:p w14:paraId="5BE9D823" w14:textId="77777777" w:rsidR="00C54B55" w:rsidRPr="00C54B55" w:rsidRDefault="00C54B55" w:rsidP="00C54B5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54B55">
              <w:rPr>
                <w:sz w:val="28"/>
                <w:szCs w:val="28"/>
              </w:rPr>
              <w:t>11:00-12:00</w:t>
            </w:r>
          </w:p>
        </w:tc>
        <w:tc>
          <w:tcPr>
            <w:tcW w:w="6095" w:type="dxa"/>
            <w:vAlign w:val="center"/>
          </w:tcPr>
          <w:p w14:paraId="35159726" w14:textId="77777777" w:rsidR="00C54B55" w:rsidRPr="00C54B55" w:rsidRDefault="00C54B55" w:rsidP="00C54B5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54B55">
              <w:rPr>
                <w:sz w:val="28"/>
                <w:szCs w:val="28"/>
              </w:rPr>
              <w:t>多病因动物模型</w:t>
            </w:r>
          </w:p>
        </w:tc>
      </w:tr>
      <w:tr w:rsidR="00C54B55" w:rsidRPr="00C54B55" w14:paraId="14227D1A" w14:textId="77777777" w:rsidTr="005F1DAE">
        <w:trPr>
          <w:trHeight w:val="624"/>
          <w:jc w:val="center"/>
        </w:trPr>
        <w:tc>
          <w:tcPr>
            <w:tcW w:w="2104" w:type="dxa"/>
            <w:vAlign w:val="center"/>
          </w:tcPr>
          <w:p w14:paraId="77A248BE" w14:textId="77777777" w:rsidR="00C54B55" w:rsidRPr="00C54B55" w:rsidRDefault="00C54B55" w:rsidP="00C54B5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54B55">
              <w:rPr>
                <w:sz w:val="28"/>
                <w:szCs w:val="28"/>
              </w:rPr>
              <w:t>14:00-15:00</w:t>
            </w:r>
          </w:p>
        </w:tc>
        <w:tc>
          <w:tcPr>
            <w:tcW w:w="6095" w:type="dxa"/>
            <w:vAlign w:val="center"/>
          </w:tcPr>
          <w:p w14:paraId="27CD9038" w14:textId="77777777" w:rsidR="00C54B55" w:rsidRPr="00C54B55" w:rsidRDefault="00C54B55" w:rsidP="00C54B5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54B55">
              <w:rPr>
                <w:sz w:val="28"/>
                <w:szCs w:val="28"/>
              </w:rPr>
              <w:t>实验动物设施节能维护</w:t>
            </w:r>
          </w:p>
        </w:tc>
      </w:tr>
      <w:tr w:rsidR="00C54B55" w:rsidRPr="00C54B55" w14:paraId="2EB44C4A" w14:textId="77777777" w:rsidTr="005F1DAE">
        <w:trPr>
          <w:trHeight w:val="624"/>
          <w:jc w:val="center"/>
        </w:trPr>
        <w:tc>
          <w:tcPr>
            <w:tcW w:w="2104" w:type="dxa"/>
            <w:vAlign w:val="center"/>
          </w:tcPr>
          <w:p w14:paraId="0A26103C" w14:textId="77777777" w:rsidR="00C54B55" w:rsidRPr="00C54B55" w:rsidRDefault="00C54B55" w:rsidP="00C54B5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54B55">
              <w:rPr>
                <w:sz w:val="28"/>
                <w:szCs w:val="28"/>
              </w:rPr>
              <w:t>15:00-16:00</w:t>
            </w:r>
          </w:p>
        </w:tc>
        <w:tc>
          <w:tcPr>
            <w:tcW w:w="6095" w:type="dxa"/>
            <w:vAlign w:val="center"/>
          </w:tcPr>
          <w:p w14:paraId="714993B4" w14:textId="77777777" w:rsidR="00C54B55" w:rsidRPr="00C54B55" w:rsidRDefault="00C54B55" w:rsidP="00C54B5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54B55">
              <w:rPr>
                <w:sz w:val="28"/>
                <w:szCs w:val="28"/>
              </w:rPr>
              <w:t>实验动物运行管理</w:t>
            </w:r>
          </w:p>
        </w:tc>
      </w:tr>
      <w:tr w:rsidR="00C54B55" w:rsidRPr="00C54B55" w14:paraId="6AA8F79E" w14:textId="77777777" w:rsidTr="005F1DAE">
        <w:trPr>
          <w:trHeight w:val="624"/>
          <w:jc w:val="center"/>
        </w:trPr>
        <w:tc>
          <w:tcPr>
            <w:tcW w:w="2104" w:type="dxa"/>
            <w:vAlign w:val="center"/>
          </w:tcPr>
          <w:p w14:paraId="55DF7BF0" w14:textId="77777777" w:rsidR="00C54B55" w:rsidRPr="00C54B55" w:rsidRDefault="00C54B55" w:rsidP="00C54B5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54B55">
              <w:rPr>
                <w:sz w:val="28"/>
                <w:szCs w:val="28"/>
              </w:rPr>
              <w:t>16:00-17:30</w:t>
            </w:r>
          </w:p>
        </w:tc>
        <w:tc>
          <w:tcPr>
            <w:tcW w:w="6095" w:type="dxa"/>
            <w:vAlign w:val="center"/>
          </w:tcPr>
          <w:p w14:paraId="79A283D8" w14:textId="77777777" w:rsidR="00C54B55" w:rsidRPr="00C54B55" w:rsidRDefault="00C54B55" w:rsidP="00C54B55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 w:rsidRPr="00C54B55">
              <w:rPr>
                <w:sz w:val="28"/>
                <w:szCs w:val="28"/>
              </w:rPr>
              <w:t>动物实验生物安全</w:t>
            </w:r>
          </w:p>
        </w:tc>
      </w:tr>
      <w:tr w:rsidR="00C54B55" w:rsidRPr="00C54B55" w14:paraId="2C5B0DF3" w14:textId="77777777" w:rsidTr="005F1DAE">
        <w:trPr>
          <w:trHeight w:val="624"/>
          <w:jc w:val="center"/>
        </w:trPr>
        <w:tc>
          <w:tcPr>
            <w:tcW w:w="8199" w:type="dxa"/>
            <w:gridSpan w:val="2"/>
            <w:vAlign w:val="center"/>
          </w:tcPr>
          <w:p w14:paraId="6F3055DE" w14:textId="77777777" w:rsidR="00C54B55" w:rsidRPr="00C54B55" w:rsidRDefault="00C54B55" w:rsidP="00C54B55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4B55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C54B55">
              <w:rPr>
                <w:b/>
                <w:bCs/>
                <w:color w:val="000000"/>
                <w:sz w:val="28"/>
                <w:szCs w:val="28"/>
              </w:rPr>
              <w:t>月</w:t>
            </w:r>
            <w:r w:rsidRPr="00C54B55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C54B55">
              <w:rPr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C54B55" w:rsidRPr="00C54B55" w14:paraId="381D582D" w14:textId="77777777" w:rsidTr="005F1DAE">
        <w:trPr>
          <w:trHeight w:val="624"/>
          <w:jc w:val="center"/>
        </w:trPr>
        <w:tc>
          <w:tcPr>
            <w:tcW w:w="2104" w:type="dxa"/>
            <w:vAlign w:val="center"/>
          </w:tcPr>
          <w:p w14:paraId="3C32F71F" w14:textId="77777777" w:rsidR="00C54B55" w:rsidRPr="00C54B55" w:rsidRDefault="00C54B55" w:rsidP="00C54B5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54B55">
              <w:rPr>
                <w:sz w:val="28"/>
                <w:szCs w:val="28"/>
              </w:rPr>
              <w:t>9:00-10:00</w:t>
            </w:r>
          </w:p>
        </w:tc>
        <w:tc>
          <w:tcPr>
            <w:tcW w:w="6095" w:type="dxa"/>
            <w:vAlign w:val="center"/>
          </w:tcPr>
          <w:p w14:paraId="0A3F43EC" w14:textId="77777777" w:rsidR="00C54B55" w:rsidRPr="00C54B55" w:rsidRDefault="00C54B55" w:rsidP="00C54B5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C54B55">
              <w:rPr>
                <w:color w:val="000000"/>
                <w:sz w:val="28"/>
                <w:szCs w:val="28"/>
              </w:rPr>
              <w:t>屏障设施与</w:t>
            </w:r>
            <w:r w:rsidRPr="00C54B55">
              <w:rPr>
                <w:color w:val="000000"/>
                <w:sz w:val="28"/>
                <w:szCs w:val="28"/>
              </w:rPr>
              <w:t>ABSL-2</w:t>
            </w:r>
            <w:r w:rsidRPr="00C54B55">
              <w:rPr>
                <w:color w:val="000000"/>
                <w:sz w:val="28"/>
                <w:szCs w:val="28"/>
              </w:rPr>
              <w:t>的异同</w:t>
            </w:r>
          </w:p>
        </w:tc>
      </w:tr>
      <w:tr w:rsidR="00C54B55" w:rsidRPr="00C54B55" w14:paraId="12E16944" w14:textId="77777777" w:rsidTr="005F1DAE">
        <w:trPr>
          <w:trHeight w:val="624"/>
          <w:jc w:val="center"/>
        </w:trPr>
        <w:tc>
          <w:tcPr>
            <w:tcW w:w="2104" w:type="dxa"/>
            <w:vAlign w:val="center"/>
          </w:tcPr>
          <w:p w14:paraId="58CC8CF7" w14:textId="77777777" w:rsidR="00C54B55" w:rsidRPr="00C54B55" w:rsidRDefault="00C54B55" w:rsidP="00C54B5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54B55">
              <w:rPr>
                <w:sz w:val="28"/>
                <w:szCs w:val="28"/>
              </w:rPr>
              <w:t>10:00-11:30</w:t>
            </w:r>
          </w:p>
        </w:tc>
        <w:tc>
          <w:tcPr>
            <w:tcW w:w="6095" w:type="dxa"/>
            <w:vAlign w:val="center"/>
          </w:tcPr>
          <w:p w14:paraId="3A48B8AC" w14:textId="77777777" w:rsidR="00C54B55" w:rsidRPr="00C54B55" w:rsidRDefault="00C54B55" w:rsidP="00C54B5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C54B55">
              <w:rPr>
                <w:color w:val="000000"/>
                <w:sz w:val="28"/>
                <w:szCs w:val="28"/>
              </w:rPr>
              <w:t>川渝实验动物协同发展专题（一）</w:t>
            </w:r>
            <w:r w:rsidRPr="00C54B55">
              <w:rPr>
                <w:color w:val="000000"/>
                <w:sz w:val="28"/>
                <w:szCs w:val="28"/>
              </w:rPr>
              <w:t>——</w:t>
            </w:r>
            <w:r w:rsidRPr="00C54B55">
              <w:rPr>
                <w:color w:val="000000"/>
                <w:sz w:val="28"/>
                <w:szCs w:val="28"/>
              </w:rPr>
              <w:t>四川省实验动物地方标准介绍</w:t>
            </w:r>
          </w:p>
        </w:tc>
      </w:tr>
      <w:tr w:rsidR="00C54B55" w:rsidRPr="00C54B55" w14:paraId="54137477" w14:textId="77777777" w:rsidTr="005F1DAE">
        <w:trPr>
          <w:trHeight w:val="624"/>
          <w:jc w:val="center"/>
        </w:trPr>
        <w:tc>
          <w:tcPr>
            <w:tcW w:w="2104" w:type="dxa"/>
            <w:vAlign w:val="center"/>
          </w:tcPr>
          <w:p w14:paraId="6C9013D1" w14:textId="77777777" w:rsidR="00C54B55" w:rsidRPr="00C54B55" w:rsidRDefault="00C54B55" w:rsidP="00C54B5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54B55">
              <w:rPr>
                <w:sz w:val="28"/>
                <w:szCs w:val="28"/>
              </w:rPr>
              <w:t>11:30-12:00</w:t>
            </w:r>
          </w:p>
        </w:tc>
        <w:tc>
          <w:tcPr>
            <w:tcW w:w="6095" w:type="dxa"/>
            <w:vAlign w:val="center"/>
          </w:tcPr>
          <w:p w14:paraId="6E552904" w14:textId="77777777" w:rsidR="00C54B55" w:rsidRPr="00C54B55" w:rsidRDefault="00C54B55" w:rsidP="00C54B5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C54B55">
              <w:rPr>
                <w:color w:val="000000"/>
                <w:sz w:val="28"/>
                <w:szCs w:val="28"/>
              </w:rPr>
              <w:t>川渝实验动物协同发展专题（二）</w:t>
            </w:r>
            <w:r w:rsidRPr="00C54B55">
              <w:rPr>
                <w:color w:val="000000"/>
                <w:sz w:val="28"/>
                <w:szCs w:val="28"/>
              </w:rPr>
              <w:t>——“</w:t>
            </w:r>
            <w:r w:rsidRPr="00C54B55">
              <w:rPr>
                <w:color w:val="000000"/>
                <w:sz w:val="28"/>
                <w:szCs w:val="28"/>
              </w:rPr>
              <w:t>川渝通办</w:t>
            </w:r>
            <w:r w:rsidRPr="00C54B55">
              <w:rPr>
                <w:color w:val="000000"/>
                <w:sz w:val="28"/>
                <w:szCs w:val="28"/>
              </w:rPr>
              <w:t>”</w:t>
            </w:r>
            <w:r w:rsidRPr="00C54B55">
              <w:rPr>
                <w:color w:val="000000"/>
                <w:sz w:val="28"/>
                <w:szCs w:val="28"/>
              </w:rPr>
              <w:t>政务服务介绍</w:t>
            </w:r>
          </w:p>
        </w:tc>
      </w:tr>
      <w:tr w:rsidR="00C54B55" w:rsidRPr="00C54B55" w14:paraId="27B5C333" w14:textId="77777777" w:rsidTr="005F1DAE">
        <w:trPr>
          <w:trHeight w:val="624"/>
          <w:jc w:val="center"/>
        </w:trPr>
        <w:tc>
          <w:tcPr>
            <w:tcW w:w="2104" w:type="dxa"/>
            <w:vAlign w:val="center"/>
          </w:tcPr>
          <w:p w14:paraId="0967D65F" w14:textId="77777777" w:rsidR="00C54B55" w:rsidRPr="00C54B55" w:rsidRDefault="00C54B55" w:rsidP="00C54B5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54B55">
              <w:rPr>
                <w:sz w:val="28"/>
                <w:szCs w:val="28"/>
              </w:rPr>
              <w:t>14:00-16:00</w:t>
            </w:r>
          </w:p>
        </w:tc>
        <w:tc>
          <w:tcPr>
            <w:tcW w:w="6095" w:type="dxa"/>
            <w:vAlign w:val="center"/>
          </w:tcPr>
          <w:p w14:paraId="6F97A585" w14:textId="77777777" w:rsidR="00C54B55" w:rsidRPr="00C54B55" w:rsidRDefault="00C54B55" w:rsidP="00C54B5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C54B55">
              <w:rPr>
                <w:color w:val="000000"/>
                <w:sz w:val="28"/>
                <w:szCs w:val="28"/>
              </w:rPr>
              <w:t>实验动物信息化管理交流</w:t>
            </w:r>
          </w:p>
        </w:tc>
      </w:tr>
      <w:tr w:rsidR="00C54B55" w:rsidRPr="00C54B55" w14:paraId="39917E72" w14:textId="77777777" w:rsidTr="005F1DAE">
        <w:trPr>
          <w:trHeight w:val="624"/>
          <w:jc w:val="center"/>
        </w:trPr>
        <w:tc>
          <w:tcPr>
            <w:tcW w:w="2104" w:type="dxa"/>
            <w:vAlign w:val="center"/>
          </w:tcPr>
          <w:p w14:paraId="030E33F4" w14:textId="77777777" w:rsidR="00C54B55" w:rsidRPr="00C54B55" w:rsidRDefault="00C54B55" w:rsidP="00C54B5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54B55">
              <w:rPr>
                <w:sz w:val="28"/>
                <w:szCs w:val="28"/>
              </w:rPr>
              <w:t>16:00-17:00</w:t>
            </w:r>
          </w:p>
        </w:tc>
        <w:tc>
          <w:tcPr>
            <w:tcW w:w="6095" w:type="dxa"/>
            <w:vAlign w:val="center"/>
          </w:tcPr>
          <w:p w14:paraId="52EBC280" w14:textId="77777777" w:rsidR="00C54B55" w:rsidRPr="00C54B55" w:rsidRDefault="00C54B55" w:rsidP="00C54B5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C54B55">
              <w:rPr>
                <w:color w:val="000000"/>
                <w:sz w:val="28"/>
                <w:szCs w:val="28"/>
              </w:rPr>
              <w:t>交流发言</w:t>
            </w:r>
          </w:p>
        </w:tc>
      </w:tr>
    </w:tbl>
    <w:p w14:paraId="2AEDBB92" w14:textId="77777777" w:rsidR="00030407" w:rsidRDefault="00030407">
      <w:pPr>
        <w:ind w:firstLine="640"/>
      </w:pPr>
    </w:p>
    <w:sectPr w:rsidR="00030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E0F12"/>
    <w:multiLevelType w:val="hybridMultilevel"/>
    <w:tmpl w:val="B20C12E0"/>
    <w:lvl w:ilvl="0" w:tplc="96C0E0EE">
      <w:start w:val="1"/>
      <w:numFmt w:val="chineseCountingThousand"/>
      <w:pStyle w:val="a"/>
      <w:lvlText w:val="(%1)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474440F5"/>
    <w:multiLevelType w:val="hybridMultilevel"/>
    <w:tmpl w:val="7A3E10A4"/>
    <w:lvl w:ilvl="0" w:tplc="03EA647C">
      <w:start w:val="1"/>
      <w:numFmt w:val="chineseCountingThousand"/>
      <w:lvlText w:val="%1、"/>
      <w:lvlJc w:val="left"/>
      <w:pPr>
        <w:ind w:left="440" w:hanging="440"/>
      </w:pPr>
      <w:rPr>
        <w:rFonts w:hint="eastAsia"/>
        <w:spacing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F677FE9"/>
    <w:multiLevelType w:val="hybridMultilevel"/>
    <w:tmpl w:val="5290F3A8"/>
    <w:lvl w:ilvl="0" w:tplc="A84CDB92">
      <w:start w:val="1"/>
      <w:numFmt w:val="chineseCountingThousand"/>
      <w:pStyle w:val="a0"/>
      <w:lvlText w:val="%1、"/>
      <w:lvlJc w:val="left"/>
      <w:pPr>
        <w:ind w:left="6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lowerLetter"/>
      <w:lvlText w:val="%5)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lowerLetter"/>
      <w:lvlText w:val="%8)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3" w15:restartNumberingAfterBreak="0">
    <w:nsid w:val="72ED4B61"/>
    <w:multiLevelType w:val="hybridMultilevel"/>
    <w:tmpl w:val="0464E762"/>
    <w:lvl w:ilvl="0" w:tplc="6302C578">
      <w:start w:val="1"/>
      <w:numFmt w:val="decimal"/>
      <w:pStyle w:val="a1"/>
      <w:lvlText w:val="%1."/>
      <w:lvlJc w:val="left"/>
      <w:pPr>
        <w:ind w:left="1083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num w:numId="1" w16cid:durableId="1184514000">
    <w:abstractNumId w:val="2"/>
  </w:num>
  <w:num w:numId="2" w16cid:durableId="1265765056">
    <w:abstractNumId w:val="0"/>
  </w:num>
  <w:num w:numId="3" w16cid:durableId="1469665540">
    <w:abstractNumId w:val="3"/>
  </w:num>
  <w:num w:numId="4" w16cid:durableId="1120804792">
    <w:abstractNumId w:val="2"/>
  </w:num>
  <w:num w:numId="5" w16cid:durableId="183521429">
    <w:abstractNumId w:val="2"/>
  </w:num>
  <w:num w:numId="6" w16cid:durableId="733311380">
    <w:abstractNumId w:val="1"/>
  </w:num>
  <w:num w:numId="7" w16cid:durableId="57242975">
    <w:abstractNumId w:val="1"/>
  </w:num>
  <w:num w:numId="8" w16cid:durableId="2003384612">
    <w:abstractNumId w:val="2"/>
  </w:num>
  <w:num w:numId="9" w16cid:durableId="1583641241">
    <w:abstractNumId w:val="3"/>
  </w:num>
  <w:num w:numId="10" w16cid:durableId="66205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55"/>
    <w:rsid w:val="00030407"/>
    <w:rsid w:val="00337F54"/>
    <w:rsid w:val="004819F8"/>
    <w:rsid w:val="004C40A6"/>
    <w:rsid w:val="00624340"/>
    <w:rsid w:val="00717DDE"/>
    <w:rsid w:val="007208E0"/>
    <w:rsid w:val="00B50A55"/>
    <w:rsid w:val="00C54B55"/>
    <w:rsid w:val="00D355F0"/>
    <w:rsid w:val="00DF7AB2"/>
    <w:rsid w:val="00EE0353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69C1"/>
  <w15:chartTrackingRefBased/>
  <w15:docId w15:val="{676E54C0-48C4-4D80-895A-83D13561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E0353"/>
    <w:pPr>
      <w:widowControl w:val="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2"/>
    <w:next w:val="a2"/>
    <w:link w:val="10"/>
    <w:uiPriority w:val="9"/>
    <w:qFormat/>
    <w:rsid w:val="00337F54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337F54"/>
    <w:pPr>
      <w:keepNext/>
      <w:keepLines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样式1"/>
    <w:basedOn w:val="1"/>
    <w:next w:val="a2"/>
    <w:link w:val="12"/>
    <w:qFormat/>
    <w:rsid w:val="00B50A55"/>
    <w:rPr>
      <w:rFonts w:eastAsia="方正小标宋_GBK"/>
    </w:rPr>
  </w:style>
  <w:style w:type="character" w:customStyle="1" w:styleId="12">
    <w:name w:val="样式1 字符"/>
    <w:basedOn w:val="a3"/>
    <w:link w:val="11"/>
    <w:rsid w:val="00B50A55"/>
    <w:rPr>
      <w:rFonts w:eastAsia="方正小标宋_GBK"/>
      <w:b/>
      <w:bCs/>
      <w:kern w:val="44"/>
      <w:sz w:val="44"/>
      <w:szCs w:val="44"/>
    </w:rPr>
  </w:style>
  <w:style w:type="character" w:customStyle="1" w:styleId="10">
    <w:name w:val="标题 1 字符"/>
    <w:basedOn w:val="a3"/>
    <w:link w:val="1"/>
    <w:uiPriority w:val="9"/>
    <w:rsid w:val="00337F54"/>
    <w:rPr>
      <w:rFonts w:ascii="Times New Roman" w:eastAsia="黑体" w:hAnsi="Times New Roman"/>
      <w:b/>
      <w:bCs/>
      <w:kern w:val="44"/>
      <w:sz w:val="32"/>
      <w:szCs w:val="44"/>
    </w:rPr>
  </w:style>
  <w:style w:type="paragraph" w:customStyle="1" w:styleId="a6">
    <w:name w:val="标  题"/>
    <w:basedOn w:val="1"/>
    <w:next w:val="a2"/>
    <w:link w:val="a7"/>
    <w:qFormat/>
    <w:rsid w:val="00337F54"/>
    <w:pPr>
      <w:jc w:val="center"/>
    </w:pPr>
    <w:rPr>
      <w:rFonts w:eastAsia="方正小标宋_GBK"/>
      <w:bCs w:val="0"/>
      <w:sz w:val="44"/>
    </w:rPr>
  </w:style>
  <w:style w:type="character" w:customStyle="1" w:styleId="a7">
    <w:name w:val="标  题 字符"/>
    <w:basedOn w:val="a3"/>
    <w:link w:val="a6"/>
    <w:rsid w:val="00337F54"/>
    <w:rPr>
      <w:rFonts w:ascii="Times New Roman" w:eastAsia="方正小标宋_GBK" w:hAnsi="Times New Roman"/>
      <w:b/>
      <w:kern w:val="44"/>
      <w:sz w:val="44"/>
      <w:szCs w:val="44"/>
    </w:rPr>
  </w:style>
  <w:style w:type="paragraph" w:customStyle="1" w:styleId="a0">
    <w:name w:val="一级标题"/>
    <w:basedOn w:val="a2"/>
    <w:link w:val="a8"/>
    <w:qFormat/>
    <w:rsid w:val="004819F8"/>
    <w:pPr>
      <w:numPr>
        <w:numId w:val="1"/>
      </w:numPr>
      <w:tabs>
        <w:tab w:val="left" w:pos="0"/>
      </w:tabs>
      <w:ind w:left="0" w:firstLine="200"/>
    </w:pPr>
    <w:rPr>
      <w:rFonts w:eastAsia="黑体"/>
    </w:rPr>
  </w:style>
  <w:style w:type="character" w:customStyle="1" w:styleId="a8">
    <w:name w:val="一级标题 字符"/>
    <w:basedOn w:val="a3"/>
    <w:link w:val="a0"/>
    <w:rsid w:val="004819F8"/>
    <w:rPr>
      <w:rFonts w:ascii="Times New Roman" w:eastAsia="黑体" w:hAnsi="Times New Roman"/>
      <w:sz w:val="32"/>
    </w:rPr>
  </w:style>
  <w:style w:type="paragraph" w:customStyle="1" w:styleId="a">
    <w:name w:val="二级标题"/>
    <w:basedOn w:val="a0"/>
    <w:next w:val="a2"/>
    <w:link w:val="a9"/>
    <w:qFormat/>
    <w:rsid w:val="004819F8"/>
    <w:pPr>
      <w:numPr>
        <w:numId w:val="2"/>
      </w:numPr>
      <w:ind w:left="0" w:firstLine="200"/>
    </w:pPr>
    <w:rPr>
      <w:rFonts w:eastAsia="楷体_GB2312"/>
      <w:b/>
    </w:rPr>
  </w:style>
  <w:style w:type="character" w:customStyle="1" w:styleId="a9">
    <w:name w:val="二级标题 字符"/>
    <w:basedOn w:val="a8"/>
    <w:link w:val="a"/>
    <w:rsid w:val="004819F8"/>
    <w:rPr>
      <w:rFonts w:ascii="Times New Roman" w:eastAsia="楷体_GB2312" w:hAnsi="Times New Roman"/>
      <w:b/>
      <w:sz w:val="32"/>
    </w:rPr>
  </w:style>
  <w:style w:type="paragraph" w:customStyle="1" w:styleId="a1">
    <w:name w:val="三级标题"/>
    <w:basedOn w:val="a"/>
    <w:next w:val="a2"/>
    <w:link w:val="aa"/>
    <w:qFormat/>
    <w:rsid w:val="004819F8"/>
    <w:pPr>
      <w:numPr>
        <w:numId w:val="3"/>
      </w:numPr>
      <w:ind w:left="0" w:firstLine="200"/>
    </w:pPr>
    <w:rPr>
      <w:rFonts w:eastAsia="仿宋_GB2312"/>
    </w:rPr>
  </w:style>
  <w:style w:type="character" w:customStyle="1" w:styleId="aa">
    <w:name w:val="三级标题 字符"/>
    <w:basedOn w:val="a9"/>
    <w:link w:val="a1"/>
    <w:rsid w:val="004819F8"/>
    <w:rPr>
      <w:rFonts w:ascii="Times New Roman" w:eastAsia="仿宋_GB2312" w:hAnsi="Times New Roman"/>
      <w:b/>
      <w:sz w:val="32"/>
    </w:rPr>
  </w:style>
  <w:style w:type="character" w:customStyle="1" w:styleId="20">
    <w:name w:val="标题 2 字符"/>
    <w:basedOn w:val="a3"/>
    <w:link w:val="2"/>
    <w:uiPriority w:val="9"/>
    <w:semiHidden/>
    <w:rsid w:val="00337F54"/>
    <w:rPr>
      <w:rFonts w:asciiTheme="majorHAnsi" w:eastAsia="楷体_GB2312" w:hAnsiTheme="majorHAnsi" w:cstheme="majorBidi"/>
      <w:b/>
      <w:bCs/>
      <w:sz w:val="32"/>
      <w:szCs w:val="32"/>
    </w:rPr>
  </w:style>
  <w:style w:type="table" w:styleId="ab">
    <w:name w:val="Table Grid"/>
    <w:basedOn w:val="a4"/>
    <w:uiPriority w:val="39"/>
    <w:qFormat/>
    <w:rsid w:val="00C54B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2023-11-22T01:47:00Z</dcterms:created>
  <dcterms:modified xsi:type="dcterms:W3CDTF">2023-11-22T01:47:00Z</dcterms:modified>
</cp:coreProperties>
</file>