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84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 w14:paraId="626D2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 w:bidi="ar"/>
        </w:rPr>
        <w:t>2024年度浙江省实验动物科技交流会</w:t>
      </w:r>
    </w:p>
    <w:p w14:paraId="406D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邀请函</w:t>
      </w:r>
    </w:p>
    <w:p w14:paraId="1C373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 w14:paraId="4BD514AE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浙江省实验动物行业协会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台州香溢大酒店（浙江省台州市椒江区市府大道258号）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2024年度浙江省实验动物科技交流会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”，届时将同时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举办实验动物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相关仪器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产品展示会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邀请国内外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展位展示，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会务组将努力为各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提供一个良好的展示与交流平台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在宣传新产品新技术的同时，也收获良好的社会效益和经济效益，共同为我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实验动物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发展做出努力。</w:t>
      </w:r>
    </w:p>
    <w:p w14:paraId="38F1D693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一、展示方案</w:t>
      </w:r>
    </w:p>
    <w:p w14:paraId="64DA1ECD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展示费用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1万元（会员单位0.8万元，且开票抬头为会员单位）。展示单位免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1个标准展位（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2m*3m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及2名参会代表资格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3DBE621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展示费缴纳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账户：浙江省实验动物行业协会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/>
        </w:rPr>
        <w:t>杭州银行文创支行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账号：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3301040160017372098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622E5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二、参展事宜</w:t>
      </w:r>
    </w:p>
    <w:p w14:paraId="594955F9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展位展示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合约书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,展位有限，先到先得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807E539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服从会议统一安排，未经允许不得私自布展。</w:t>
      </w:r>
    </w:p>
    <w:p w14:paraId="609A4A88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日18:00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开始布展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大会结束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92FED58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4.参展单位需提供3张图片，由会务组统一安排制作标准展台背景墙（图片要求另行告知）。</w:t>
      </w:r>
    </w:p>
    <w:p w14:paraId="531E7CE2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其它未尽事宜，协商解决。</w:t>
      </w:r>
    </w:p>
    <w:p w14:paraId="509D5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三、联系方式</w:t>
      </w:r>
    </w:p>
    <w:p w14:paraId="28AAA896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施张奎</w:t>
      </w:r>
    </w:p>
    <w:p w14:paraId="679F1AAD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13606647915</w:t>
      </w:r>
    </w:p>
    <w:p w14:paraId="064296D2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邮寄地址：浙江省杭州市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天目山路182号</w:t>
      </w:r>
    </w:p>
    <w:p w14:paraId="543CEF5F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100965</wp:posOffset>
            </wp:positionV>
            <wp:extent cx="1677670" cy="1574800"/>
            <wp:effectExtent l="0" t="0" r="17780" b="6350"/>
            <wp:wrapNone/>
            <wp:docPr id="1" name="图片 17" descr="实验动物协会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实验动物协会 拷贝"/>
                    <pic:cNvPicPr>
                      <a:picLocks noChangeAspect="1"/>
                    </pic:cNvPicPr>
                  </pic:nvPicPr>
                  <pic:blipFill>
                    <a:blip r:embed="rId7"/>
                    <a:srcRect l="18898" t="19214" r="3543" b="10172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74D178">
      <w:pPr>
        <w:keepNext w:val="0"/>
        <w:keepLines w:val="0"/>
        <w:pageBreakBefore w:val="0"/>
        <w:widowControl w:val="0"/>
        <w:tabs>
          <w:tab w:val="left" w:pos="68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68F6735">
      <w:pPr>
        <w:keepNext w:val="0"/>
        <w:keepLines w:val="0"/>
        <w:pageBreakBefore w:val="0"/>
        <w:widowControl w:val="0"/>
        <w:tabs>
          <w:tab w:val="left" w:pos="6833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浙江省实验动物行业协会      </w:t>
      </w:r>
    </w:p>
    <w:p w14:paraId="41B6963E">
      <w:pPr>
        <w:adjustRightInd w:val="0"/>
        <w:snapToGrid w:val="0"/>
        <w:spacing w:before="156" w:beforeLines="50"/>
        <w:ind w:left="-540" w:leftChars="-257" w:firstLine="960" w:firstLineChars="3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2025年2月16日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4517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center</wp:align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4AEF2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center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4AEF2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5B06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center</wp:align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09CE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height:144pt;width:144pt;mso-position-horizontal:center;mso-position-horizontal-relative:margin;mso-position-vertical:center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409CE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0BB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Yzg2ZGI0ZjlhZjY3NmFmZTNmYzEzM2EyMWRlNzUifQ=="/>
  </w:docVars>
  <w:rsids>
    <w:rsidRoot w:val="004A1DD6"/>
    <w:rsid w:val="00016F68"/>
    <w:rsid w:val="000252B0"/>
    <w:rsid w:val="000337AC"/>
    <w:rsid w:val="00054FF1"/>
    <w:rsid w:val="00066D8B"/>
    <w:rsid w:val="00073A2D"/>
    <w:rsid w:val="0007453D"/>
    <w:rsid w:val="000972E9"/>
    <w:rsid w:val="000C5FA4"/>
    <w:rsid w:val="000C7CFF"/>
    <w:rsid w:val="000E7DF2"/>
    <w:rsid w:val="0012075F"/>
    <w:rsid w:val="001348D4"/>
    <w:rsid w:val="001A4374"/>
    <w:rsid w:val="001B5AA7"/>
    <w:rsid w:val="001E5031"/>
    <w:rsid w:val="00254973"/>
    <w:rsid w:val="00273A60"/>
    <w:rsid w:val="00284D4D"/>
    <w:rsid w:val="002A2A50"/>
    <w:rsid w:val="002C2E23"/>
    <w:rsid w:val="002C5F6D"/>
    <w:rsid w:val="002E4B6A"/>
    <w:rsid w:val="002F25E9"/>
    <w:rsid w:val="002F7B8D"/>
    <w:rsid w:val="0030414D"/>
    <w:rsid w:val="00306D62"/>
    <w:rsid w:val="00375177"/>
    <w:rsid w:val="00391275"/>
    <w:rsid w:val="00391789"/>
    <w:rsid w:val="00392E7E"/>
    <w:rsid w:val="003C21A7"/>
    <w:rsid w:val="003D4984"/>
    <w:rsid w:val="004028A7"/>
    <w:rsid w:val="00417A29"/>
    <w:rsid w:val="00424D21"/>
    <w:rsid w:val="00442D8C"/>
    <w:rsid w:val="00453464"/>
    <w:rsid w:val="00455A41"/>
    <w:rsid w:val="00482B86"/>
    <w:rsid w:val="0049190A"/>
    <w:rsid w:val="004A1DD6"/>
    <w:rsid w:val="004B3455"/>
    <w:rsid w:val="004C1705"/>
    <w:rsid w:val="004C3500"/>
    <w:rsid w:val="004C5A01"/>
    <w:rsid w:val="004D5995"/>
    <w:rsid w:val="004E66BF"/>
    <w:rsid w:val="004E6780"/>
    <w:rsid w:val="00520014"/>
    <w:rsid w:val="00526813"/>
    <w:rsid w:val="005363C7"/>
    <w:rsid w:val="00544BA6"/>
    <w:rsid w:val="00560DB7"/>
    <w:rsid w:val="00572D85"/>
    <w:rsid w:val="00576F54"/>
    <w:rsid w:val="00581D67"/>
    <w:rsid w:val="00586A3C"/>
    <w:rsid w:val="005C3F4F"/>
    <w:rsid w:val="005F46A8"/>
    <w:rsid w:val="005F56AF"/>
    <w:rsid w:val="0060322F"/>
    <w:rsid w:val="00610771"/>
    <w:rsid w:val="00616631"/>
    <w:rsid w:val="00656F5E"/>
    <w:rsid w:val="00663FDA"/>
    <w:rsid w:val="00675BA3"/>
    <w:rsid w:val="006818E2"/>
    <w:rsid w:val="00690E94"/>
    <w:rsid w:val="006B661F"/>
    <w:rsid w:val="006D2737"/>
    <w:rsid w:val="006E7816"/>
    <w:rsid w:val="00701A19"/>
    <w:rsid w:val="007202DF"/>
    <w:rsid w:val="00726CE3"/>
    <w:rsid w:val="00745727"/>
    <w:rsid w:val="00766E0E"/>
    <w:rsid w:val="00782953"/>
    <w:rsid w:val="00787DA0"/>
    <w:rsid w:val="007A2A8B"/>
    <w:rsid w:val="007A656B"/>
    <w:rsid w:val="007B5D5E"/>
    <w:rsid w:val="007C1B55"/>
    <w:rsid w:val="00811D59"/>
    <w:rsid w:val="008422C7"/>
    <w:rsid w:val="0087182D"/>
    <w:rsid w:val="0087562D"/>
    <w:rsid w:val="00881F23"/>
    <w:rsid w:val="008B2918"/>
    <w:rsid w:val="008B6C2D"/>
    <w:rsid w:val="008C308C"/>
    <w:rsid w:val="008D4CCC"/>
    <w:rsid w:val="008E0CE0"/>
    <w:rsid w:val="008F081F"/>
    <w:rsid w:val="00914CBD"/>
    <w:rsid w:val="00924817"/>
    <w:rsid w:val="0095323E"/>
    <w:rsid w:val="00961625"/>
    <w:rsid w:val="00986202"/>
    <w:rsid w:val="00992749"/>
    <w:rsid w:val="009D04A9"/>
    <w:rsid w:val="009D7606"/>
    <w:rsid w:val="009E3C67"/>
    <w:rsid w:val="00A058EC"/>
    <w:rsid w:val="00A21C16"/>
    <w:rsid w:val="00A37D20"/>
    <w:rsid w:val="00A4203C"/>
    <w:rsid w:val="00A51787"/>
    <w:rsid w:val="00A712C3"/>
    <w:rsid w:val="00A81B83"/>
    <w:rsid w:val="00AC7538"/>
    <w:rsid w:val="00AD64D9"/>
    <w:rsid w:val="00AE1EED"/>
    <w:rsid w:val="00AE2102"/>
    <w:rsid w:val="00AF47AD"/>
    <w:rsid w:val="00B31D84"/>
    <w:rsid w:val="00B32CAE"/>
    <w:rsid w:val="00B42E3A"/>
    <w:rsid w:val="00B42EAA"/>
    <w:rsid w:val="00B55429"/>
    <w:rsid w:val="00B80E8B"/>
    <w:rsid w:val="00B86D96"/>
    <w:rsid w:val="00B96087"/>
    <w:rsid w:val="00BA709D"/>
    <w:rsid w:val="00BE17FA"/>
    <w:rsid w:val="00BE1E6E"/>
    <w:rsid w:val="00BE3E6F"/>
    <w:rsid w:val="00BE7807"/>
    <w:rsid w:val="00BF0998"/>
    <w:rsid w:val="00BF4DAB"/>
    <w:rsid w:val="00C21189"/>
    <w:rsid w:val="00C22141"/>
    <w:rsid w:val="00C25422"/>
    <w:rsid w:val="00C3538C"/>
    <w:rsid w:val="00C61605"/>
    <w:rsid w:val="00CD38F1"/>
    <w:rsid w:val="00CF600E"/>
    <w:rsid w:val="00D22C51"/>
    <w:rsid w:val="00D36D2E"/>
    <w:rsid w:val="00D75D6B"/>
    <w:rsid w:val="00D96741"/>
    <w:rsid w:val="00DA2048"/>
    <w:rsid w:val="00DA53A4"/>
    <w:rsid w:val="00DC1F95"/>
    <w:rsid w:val="00E41576"/>
    <w:rsid w:val="00E47F95"/>
    <w:rsid w:val="00EB484A"/>
    <w:rsid w:val="00EE5265"/>
    <w:rsid w:val="00F1360F"/>
    <w:rsid w:val="00F27422"/>
    <w:rsid w:val="00F3004C"/>
    <w:rsid w:val="00F3083B"/>
    <w:rsid w:val="00F347D7"/>
    <w:rsid w:val="00F4074B"/>
    <w:rsid w:val="00F456FF"/>
    <w:rsid w:val="00F55A3E"/>
    <w:rsid w:val="00F97319"/>
    <w:rsid w:val="00FB769F"/>
    <w:rsid w:val="00FC364A"/>
    <w:rsid w:val="00FD225D"/>
    <w:rsid w:val="00FD423F"/>
    <w:rsid w:val="00FE17EA"/>
    <w:rsid w:val="00FE767F"/>
    <w:rsid w:val="00FE7C9B"/>
    <w:rsid w:val="037103EE"/>
    <w:rsid w:val="06343C56"/>
    <w:rsid w:val="06383B48"/>
    <w:rsid w:val="087A6F38"/>
    <w:rsid w:val="09181977"/>
    <w:rsid w:val="0BE11A11"/>
    <w:rsid w:val="13DD2231"/>
    <w:rsid w:val="14F41FAC"/>
    <w:rsid w:val="15DA5A67"/>
    <w:rsid w:val="16B60B3E"/>
    <w:rsid w:val="19680AE4"/>
    <w:rsid w:val="1CF6719C"/>
    <w:rsid w:val="1DB96B1A"/>
    <w:rsid w:val="20E66D8C"/>
    <w:rsid w:val="261C0195"/>
    <w:rsid w:val="32020D57"/>
    <w:rsid w:val="3271726A"/>
    <w:rsid w:val="3B0E5236"/>
    <w:rsid w:val="3D82487D"/>
    <w:rsid w:val="3EB02E34"/>
    <w:rsid w:val="3F26765D"/>
    <w:rsid w:val="3F9334E3"/>
    <w:rsid w:val="42E9034B"/>
    <w:rsid w:val="4519229D"/>
    <w:rsid w:val="486C64FF"/>
    <w:rsid w:val="49523C71"/>
    <w:rsid w:val="4A286BC2"/>
    <w:rsid w:val="4B260F79"/>
    <w:rsid w:val="4C2D439E"/>
    <w:rsid w:val="53E11768"/>
    <w:rsid w:val="53F91631"/>
    <w:rsid w:val="5415417F"/>
    <w:rsid w:val="552616B6"/>
    <w:rsid w:val="5A8D0639"/>
    <w:rsid w:val="5B4558EA"/>
    <w:rsid w:val="5D0B3FD3"/>
    <w:rsid w:val="5D7A7717"/>
    <w:rsid w:val="5DFEB677"/>
    <w:rsid w:val="5ED14589"/>
    <w:rsid w:val="5EEE8A9D"/>
    <w:rsid w:val="60375EA2"/>
    <w:rsid w:val="604000C5"/>
    <w:rsid w:val="608B2CF1"/>
    <w:rsid w:val="61B58C2F"/>
    <w:rsid w:val="620A77FD"/>
    <w:rsid w:val="626C4588"/>
    <w:rsid w:val="65E01656"/>
    <w:rsid w:val="69BD09B1"/>
    <w:rsid w:val="6A2838A7"/>
    <w:rsid w:val="6F5C5865"/>
    <w:rsid w:val="708B6ECE"/>
    <w:rsid w:val="7229128D"/>
    <w:rsid w:val="775F3B89"/>
    <w:rsid w:val="78796D79"/>
    <w:rsid w:val="7C7604CC"/>
    <w:rsid w:val="7EC5395D"/>
    <w:rsid w:val="7F554F50"/>
    <w:rsid w:val="BEDBB14F"/>
    <w:rsid w:val="FDCB0FA8"/>
    <w:rsid w:val="FDFD1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link w:val="13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sz w:val="28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 Char Char Char Char Char Char Char Char Char Char"/>
    <w:basedOn w:val="1"/>
    <w:link w:val="12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uiPriority w:val="0"/>
  </w:style>
  <w:style w:type="character" w:styleId="16">
    <w:name w:val="Hyperlink"/>
    <w:basedOn w:val="12"/>
    <w:uiPriority w:val="0"/>
    <w:rPr>
      <w:color w:val="0000FF"/>
      <w:u w:val="single"/>
    </w:rPr>
  </w:style>
  <w:style w:type="paragraph" w:customStyle="1" w:styleId="1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1501</Words>
  <Characters>1785</Characters>
  <Lines>47</Lines>
  <Paragraphs>38</Paragraphs>
  <TotalTime>16</TotalTime>
  <ScaleCrop>false</ScaleCrop>
  <LinksUpToDate>false</LinksUpToDate>
  <CharactersWithSpaces>1881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2014-07-16T06:27:00Z</dcterms:created>
  <dc:creator>微软用户</dc:creator>
  <cp:lastModifiedBy>Administrator</cp:lastModifiedBy>
  <cp:lastPrinted>2023-02-14T11:03:11Z</cp:lastPrinted>
  <dcterms:modified xsi:type="dcterms:W3CDTF">2025-02-20T02:19:18Z</dcterms:modified>
  <dc:title>苏动协〔2012〕05号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39CD7E51B38E453D902755BDB118F038_13</vt:lpwstr>
  </property>
  <property fmtid="{D5CDD505-2E9C-101B-9397-08002B2CF9AE}" pid="4" name="KSOTemplateDocerSaveRecord">
    <vt:lpwstr>eyJoZGlkIjoiZjk2ZWM1NTNjMjQwY2E4ZTgxNWE1NDc0NGMxZDE5N2EifQ==</vt:lpwstr>
  </property>
</Properties>
</file>